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4BACC6"/>
        <w:tblCellMar>
          <w:top w:w="15" w:type="dxa"/>
          <w:left w:w="15" w:type="dxa"/>
          <w:bottom w:w="15" w:type="dxa"/>
          <w:right w:w="15" w:type="dxa"/>
        </w:tblCellMar>
        <w:tblLook w:val="04A0" w:firstRow="1" w:lastRow="0" w:firstColumn="1" w:lastColumn="0" w:noHBand="0" w:noVBand="1"/>
      </w:tblPr>
      <w:tblGrid>
        <w:gridCol w:w="9026"/>
      </w:tblGrid>
      <w:tr w:rsidR="002C31DD" w:rsidRPr="002C31DD" w:rsidTr="00A752F8">
        <w:tc>
          <w:tcPr>
            <w:tcW w:w="0" w:type="auto"/>
            <w:shd w:val="clear" w:color="auto" w:fill="4BACC6"/>
            <w:tcMar>
              <w:top w:w="300" w:type="dxa"/>
              <w:left w:w="0" w:type="dxa"/>
              <w:bottom w:w="300" w:type="dxa"/>
              <w:right w:w="0" w:type="dxa"/>
            </w:tcMar>
            <w:vAlign w:val="center"/>
            <w:hideMark/>
          </w:tcPr>
          <w:p w:rsidR="002C31DD" w:rsidRPr="002C31DD" w:rsidRDefault="002C31DD" w:rsidP="002C31DD">
            <w:pPr>
              <w:spacing w:after="0" w:line="240" w:lineRule="auto"/>
              <w:jc w:val="center"/>
              <w:outlineLvl w:val="0"/>
              <w:rPr>
                <w:rFonts w:ascii="Arial" w:eastAsia="Times New Roman" w:hAnsi="Arial" w:cs="Arial"/>
                <w:color w:val="FFFFFF"/>
                <w:kern w:val="36"/>
                <w:sz w:val="36"/>
                <w:szCs w:val="36"/>
                <w:lang w:eastAsia="en-GB"/>
              </w:rPr>
            </w:pPr>
            <w:r w:rsidRPr="002C31DD">
              <w:rPr>
                <w:rFonts w:ascii="Arial" w:eastAsia="Times New Roman" w:hAnsi="Arial" w:cs="Arial"/>
                <w:color w:val="FFFFFF"/>
                <w:kern w:val="36"/>
                <w:sz w:val="36"/>
                <w:szCs w:val="36"/>
                <w:lang w:eastAsia="en-GB"/>
              </w:rPr>
              <w:t>Summary School Development Plan</w:t>
            </w:r>
          </w:p>
        </w:tc>
      </w:tr>
    </w:tbl>
    <w:p w:rsidR="002C31DD" w:rsidRPr="002C31DD" w:rsidRDefault="002C31DD" w:rsidP="002C31DD">
      <w:pPr>
        <w:rPr>
          <w:rFonts w:ascii="Arial" w:eastAsia="Times New Roman" w:hAnsi="Arial" w:cs="Arial"/>
          <w:sz w:val="27"/>
          <w:szCs w:val="27"/>
          <w:lang w:val="en-US" w:eastAsia="en-GB"/>
        </w:rPr>
      </w:pPr>
    </w:p>
    <w:p w:rsidR="002C31DD" w:rsidRPr="002C31DD" w:rsidRDefault="002C31DD" w:rsidP="002C31DD">
      <w:pPr>
        <w:spacing w:before="225" w:after="225" w:line="240" w:lineRule="auto"/>
        <w:outlineLvl w:val="1"/>
        <w:rPr>
          <w:rFonts w:ascii="Arial" w:eastAsia="Times New Roman" w:hAnsi="Arial" w:cs="Arial"/>
          <w:b/>
          <w:bCs/>
          <w:color w:val="000000"/>
          <w:sz w:val="21"/>
          <w:szCs w:val="21"/>
          <w:lang w:val="en-US" w:eastAsia="en-GB"/>
        </w:rPr>
      </w:pPr>
      <w:r w:rsidRPr="002C31DD">
        <w:rPr>
          <w:rFonts w:ascii="Arial" w:eastAsia="Times New Roman" w:hAnsi="Arial" w:cs="Arial"/>
          <w:b/>
          <w:bCs/>
          <w:color w:val="000000"/>
          <w:sz w:val="21"/>
          <w:szCs w:val="21"/>
          <w:lang w:val="en-US" w:eastAsia="en-GB"/>
        </w:rPr>
        <w:t>Year 1 - High</w:t>
      </w:r>
    </w:p>
    <w:tbl>
      <w:tblPr>
        <w:tblW w:w="5000" w:type="pct"/>
        <w:tblCellMar>
          <w:top w:w="15" w:type="dxa"/>
          <w:left w:w="15" w:type="dxa"/>
          <w:bottom w:w="15" w:type="dxa"/>
          <w:right w:w="15" w:type="dxa"/>
        </w:tblCellMar>
        <w:tblLook w:val="04A0" w:firstRow="1" w:lastRow="0" w:firstColumn="1" w:lastColumn="0" w:noHBand="0" w:noVBand="1"/>
      </w:tblPr>
      <w:tblGrid>
        <w:gridCol w:w="811"/>
        <w:gridCol w:w="2459"/>
        <w:gridCol w:w="4244"/>
        <w:gridCol w:w="811"/>
        <w:gridCol w:w="731"/>
      </w:tblGrid>
      <w:tr w:rsidR="002C31DD" w:rsidRPr="002C31DD" w:rsidTr="00A752F8">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Success criteria</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Status</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Embed a breadth of learning in line with the 4 purposes through the development of AOLEs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Maintain pupil voice for topic planning including choice around activities Maintain planning to be responsive to current events Majority of topics to have foundations in welsh culture 100% Staff to use the skills tracker to plan and record coverage Continue to involve all pupils in planning topics using skills as a starting point 100% Staff plan 4 purposes and cross curricula and wider skills through the </w:t>
            </w:r>
            <w:proofErr w:type="spellStart"/>
            <w:r w:rsidRPr="002C31DD">
              <w:rPr>
                <w:rFonts w:ascii="Arial" w:eastAsiaTheme="minorEastAsia" w:hAnsi="Arial" w:cs="Arial"/>
                <w:b/>
                <w:bCs/>
                <w:sz w:val="18"/>
                <w:szCs w:val="18"/>
                <w:lang w:eastAsia="en-GB"/>
              </w:rPr>
              <w:t>AOLes</w:t>
            </w:r>
            <w:proofErr w:type="spellEnd"/>
            <w:r w:rsidRPr="002C31DD">
              <w:rPr>
                <w:rFonts w:ascii="Arial" w:eastAsiaTheme="minorEastAsia" w:hAnsi="Arial" w:cs="Arial"/>
                <w:b/>
                <w:bCs/>
                <w:sz w:val="18"/>
                <w:szCs w:val="18"/>
                <w:lang w:eastAsia="en-GB"/>
              </w:rPr>
              <w:t xml:space="preserve"> so that pupils have a breadth of learning experiences that are relevant and purposeful Maintain science standards at level 5+ Analysis of Staff IDPs to evidence </w:t>
            </w:r>
            <w:r w:rsidR="007B64B2" w:rsidRPr="002C31DD">
              <w:rPr>
                <w:rFonts w:ascii="Arial" w:eastAsiaTheme="minorEastAsia" w:hAnsi="Arial" w:cs="Arial"/>
                <w:b/>
                <w:bCs/>
                <w:sz w:val="18"/>
                <w:szCs w:val="18"/>
                <w:lang w:eastAsia="en-GB"/>
              </w:rPr>
              <w:t>improvements</w:t>
            </w:r>
            <w:bookmarkStart w:id="0" w:name="_GoBack"/>
            <w:bookmarkEnd w:id="0"/>
            <w:r w:rsidRPr="002C31DD">
              <w:rPr>
                <w:rFonts w:ascii="Arial" w:eastAsiaTheme="minorEastAsia" w:hAnsi="Arial" w:cs="Arial"/>
                <w:b/>
                <w:bCs/>
                <w:sz w:val="18"/>
                <w:szCs w:val="18"/>
                <w:lang w:eastAsia="en-GB"/>
              </w:rPr>
              <w:t xml:space="preserve"> in staff wellbeing Pupil questionnaires to evidence improvements in pupils perceptions of pupil behaviour by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High</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To maintain standards in English and maths and literacy and numeracy across the curriculum, whilst improving standards of presentation and handwriting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Maintain the closing of the gap between reading and writing at expected and expected level + by 10% Maintain % of O6 and Level 5 in maths improve Reasoning scores to be within 10% of TA at expected and expected level +1 Continue to reduce the gap between girl and boy achievement at level 5 across the core Maintain improvements in standardised tests 80% of pupils achieve new exercise books within 1 month of September term 100% by December 17 Culture of high expectations of presentation and handwriting shared by nearly all pupils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High</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To embed the DCF and IT skills across the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All classes teaching IT discreetly as appropriate as seen in 100% of teachers planning IT being used effectively to support most learning across the curriculum as seen in book scrutiny for all year groups March 18 Maintain 1 piece of evidence from each class for each half-termly skills to be shared on Google Drive DCF tracker completed accurately and used effectively to plan IT across the curriculum Maintain evidence of spread sheets and data bases in 100% of classes across KS2 Digital leaders able to support IT developments across the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High</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To improve </w:t>
            </w:r>
            <w:proofErr w:type="spellStart"/>
            <w:r w:rsidRPr="002C31DD">
              <w:rPr>
                <w:rFonts w:ascii="Arial" w:eastAsiaTheme="minorEastAsia" w:hAnsi="Arial" w:cs="Arial"/>
                <w:b/>
                <w:bCs/>
                <w:sz w:val="18"/>
                <w:szCs w:val="18"/>
                <w:lang w:eastAsia="en-GB"/>
              </w:rPr>
              <w:t>oracy</w:t>
            </w:r>
            <w:proofErr w:type="spellEnd"/>
            <w:r w:rsidRPr="002C31DD">
              <w:rPr>
                <w:rFonts w:ascii="Arial" w:eastAsiaTheme="minorEastAsia" w:hAnsi="Arial" w:cs="Arial"/>
                <w:b/>
                <w:bCs/>
                <w:sz w:val="18"/>
                <w:szCs w:val="18"/>
                <w:lang w:eastAsia="en-GB"/>
              </w:rPr>
              <w:t xml:space="preserve"> reading and writing standards in welsh across the school. Embed </w:t>
            </w:r>
            <w:proofErr w:type="spellStart"/>
            <w:r w:rsidRPr="002C31DD">
              <w:rPr>
                <w:rFonts w:ascii="Arial" w:eastAsiaTheme="minorEastAsia" w:hAnsi="Arial" w:cs="Arial"/>
                <w:b/>
                <w:bCs/>
                <w:sz w:val="18"/>
                <w:szCs w:val="18"/>
                <w:lang w:eastAsia="en-GB"/>
              </w:rPr>
              <w:t>Tric</w:t>
            </w:r>
            <w:proofErr w:type="spellEnd"/>
            <w:r w:rsidRPr="002C31DD">
              <w:rPr>
                <w:rFonts w:ascii="Arial" w:eastAsiaTheme="minorEastAsia" w:hAnsi="Arial" w:cs="Arial"/>
                <w:b/>
                <w:bCs/>
                <w:sz w:val="18"/>
                <w:szCs w:val="18"/>
                <w:lang w:eastAsia="en-GB"/>
              </w:rPr>
              <w:t xml:space="preserve"> A </w:t>
            </w:r>
            <w:proofErr w:type="spellStart"/>
            <w:r w:rsidRPr="002C31DD">
              <w:rPr>
                <w:rFonts w:ascii="Arial" w:eastAsiaTheme="minorEastAsia" w:hAnsi="Arial" w:cs="Arial"/>
                <w:b/>
                <w:bCs/>
                <w:sz w:val="18"/>
                <w:szCs w:val="18"/>
                <w:lang w:eastAsia="en-GB"/>
              </w:rPr>
              <w:t>Clic</w:t>
            </w:r>
            <w:proofErr w:type="spellEnd"/>
            <w:r w:rsidRPr="002C31DD">
              <w:rPr>
                <w:rFonts w:ascii="Arial" w:eastAsiaTheme="minorEastAsia" w:hAnsi="Arial" w:cs="Arial"/>
                <w:b/>
                <w:bCs/>
                <w:sz w:val="18"/>
                <w:szCs w:val="18"/>
                <w:lang w:eastAsia="en-GB"/>
              </w:rPr>
              <w:t xml:space="preserve"> in year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For pupils in year 2 by July 18 to evidence at least 8 pieces of writing that reflect the language patterns and </w:t>
            </w:r>
            <w:proofErr w:type="gramStart"/>
            <w:r w:rsidRPr="002C31DD">
              <w:rPr>
                <w:rFonts w:ascii="Arial" w:eastAsiaTheme="minorEastAsia" w:hAnsi="Arial" w:cs="Arial"/>
                <w:b/>
                <w:bCs/>
                <w:sz w:val="18"/>
                <w:szCs w:val="18"/>
                <w:lang w:eastAsia="en-GB"/>
              </w:rPr>
              <w:t>vocabulary .</w:t>
            </w:r>
            <w:proofErr w:type="gramEnd"/>
            <w:r w:rsidRPr="002C31DD">
              <w:rPr>
                <w:rFonts w:ascii="Arial" w:eastAsiaTheme="minorEastAsia" w:hAnsi="Arial" w:cs="Arial"/>
                <w:b/>
                <w:bCs/>
                <w:sz w:val="18"/>
                <w:szCs w:val="18"/>
                <w:lang w:eastAsia="en-GB"/>
              </w:rPr>
              <w:t xml:space="preserve"> By July 19 50 % year 3 pupils to be level 2a reading and writing and 20% level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High</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Embed distributed leadership and maintain effective monitoring systems that feed into </w:t>
            </w:r>
            <w:proofErr w:type="spellStart"/>
            <w:r w:rsidRPr="002C31DD">
              <w:rPr>
                <w:rFonts w:ascii="Arial" w:eastAsiaTheme="minorEastAsia" w:hAnsi="Arial" w:cs="Arial"/>
                <w:b/>
                <w:bCs/>
                <w:sz w:val="18"/>
                <w:szCs w:val="18"/>
                <w:lang w:eastAsia="en-GB"/>
              </w:rPr>
              <w:t>self evaluation</w:t>
            </w:r>
            <w:proofErr w:type="spellEnd"/>
            <w:r w:rsidRPr="002C31DD">
              <w:rPr>
                <w:rFonts w:ascii="Arial" w:eastAsiaTheme="minorEastAsia" w:hAnsi="Arial" w:cs="Arial"/>
                <w:b/>
                <w:bCs/>
                <w:sz w:val="18"/>
                <w:szCs w:val="18"/>
                <w:lang w:eastAsia="en-GB"/>
              </w:rPr>
              <w:t xml:space="preserve">. Further develop professional learning to include research.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Executive summaries of monitoring to feed into </w:t>
            </w:r>
            <w:proofErr w:type="spellStart"/>
            <w:r w:rsidRPr="002C31DD">
              <w:rPr>
                <w:rFonts w:ascii="Arial" w:eastAsiaTheme="minorEastAsia" w:hAnsi="Arial" w:cs="Arial"/>
                <w:b/>
                <w:bCs/>
                <w:sz w:val="18"/>
                <w:szCs w:val="18"/>
                <w:lang w:eastAsia="en-GB"/>
              </w:rPr>
              <w:t>self evaluation</w:t>
            </w:r>
            <w:proofErr w:type="spellEnd"/>
            <w:r w:rsidRPr="002C31DD">
              <w:rPr>
                <w:rFonts w:ascii="Arial" w:eastAsiaTheme="minorEastAsia" w:hAnsi="Arial" w:cs="Arial"/>
                <w:b/>
                <w:bCs/>
                <w:sz w:val="18"/>
                <w:szCs w:val="18"/>
                <w:lang w:eastAsia="en-GB"/>
              </w:rPr>
              <w:t xml:space="preserve"> day. Leaders feeding back progress of curriculum developments and learning environment developments. Middle and senior leaders writing an effective SDP with governors. An evaluative SER in the new 5 areas to be completed by July 18. All teachers to have completed a research project and fed back to staff and governors. All governors minutes reflect challenge to the school Governors hold their own development plan and monitor impact at nearly all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High</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bl>
    <w:p w:rsidR="002C31DD" w:rsidRPr="002C31DD" w:rsidRDefault="002C31DD" w:rsidP="002C31DD">
      <w:pPr>
        <w:rPr>
          <w:rFonts w:ascii="Arial" w:eastAsia="Times New Roman" w:hAnsi="Arial" w:cs="Arial"/>
          <w:sz w:val="27"/>
          <w:szCs w:val="27"/>
          <w:lang w:val="en-US" w:eastAsia="en-GB"/>
        </w:rPr>
      </w:pPr>
    </w:p>
    <w:p w:rsidR="002C31DD" w:rsidRPr="002C31DD" w:rsidRDefault="002C31DD" w:rsidP="002C31DD">
      <w:pPr>
        <w:spacing w:before="225" w:after="225" w:line="240" w:lineRule="auto"/>
        <w:outlineLvl w:val="1"/>
        <w:rPr>
          <w:rFonts w:ascii="Arial" w:eastAsia="Times New Roman" w:hAnsi="Arial" w:cs="Arial"/>
          <w:b/>
          <w:bCs/>
          <w:color w:val="000000"/>
          <w:sz w:val="21"/>
          <w:szCs w:val="21"/>
          <w:lang w:val="en-US" w:eastAsia="en-GB"/>
        </w:rPr>
      </w:pPr>
      <w:r w:rsidRPr="002C31DD">
        <w:rPr>
          <w:rFonts w:ascii="Arial" w:eastAsia="Times New Roman" w:hAnsi="Arial" w:cs="Arial"/>
          <w:b/>
          <w:bCs/>
          <w:color w:val="000000"/>
          <w:sz w:val="21"/>
          <w:szCs w:val="21"/>
          <w:lang w:val="en-US" w:eastAsia="en-GB"/>
        </w:rPr>
        <w:t>Year 2 - Medium</w:t>
      </w:r>
    </w:p>
    <w:tbl>
      <w:tblPr>
        <w:tblW w:w="5000" w:type="pct"/>
        <w:tblCellMar>
          <w:top w:w="15" w:type="dxa"/>
          <w:left w:w="15" w:type="dxa"/>
          <w:bottom w:w="15" w:type="dxa"/>
          <w:right w:w="15" w:type="dxa"/>
        </w:tblCellMar>
        <w:tblLook w:val="04A0" w:firstRow="1" w:lastRow="0" w:firstColumn="1" w:lastColumn="0" w:noHBand="0" w:noVBand="1"/>
      </w:tblPr>
      <w:tblGrid>
        <w:gridCol w:w="811"/>
        <w:gridCol w:w="2716"/>
        <w:gridCol w:w="3937"/>
        <w:gridCol w:w="861"/>
        <w:gridCol w:w="731"/>
      </w:tblGrid>
      <w:tr w:rsidR="002C31DD" w:rsidRPr="002C31DD" w:rsidTr="00A752F8">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Success criteria</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Status</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Continue to develop the new curriculum ensuring a breadth of learning in line with the 4 purposes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Strong pupil voice in curriculum planning and design planning to be responsive to current events topics to relate to welsh culture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Medium</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To maintain literacy numeracy and ICT across the curriculum,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Maintain the closing of the gap between reading and writing To Maintain improvements to the % of boys achieving 06 writing Maintaining 95-100% O5 and L4 no gap between girl and boy achievement at level 5 Maintain improvements in standardised tests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Medium</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Continue to embed the digital competency framework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All classes teaching IT discreetly as appropriate as seen in 100% of teachers planning IT being used effectively to support most learning across the curriculum as seen in book scrutiny for all year groups March 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Medium</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To embed </w:t>
            </w:r>
            <w:proofErr w:type="spellStart"/>
            <w:r w:rsidRPr="002C31DD">
              <w:rPr>
                <w:rFonts w:ascii="Arial" w:eastAsiaTheme="minorEastAsia" w:hAnsi="Arial" w:cs="Arial"/>
                <w:b/>
                <w:bCs/>
                <w:sz w:val="18"/>
                <w:szCs w:val="18"/>
                <w:lang w:eastAsia="en-GB"/>
              </w:rPr>
              <w:t>Tric</w:t>
            </w:r>
            <w:proofErr w:type="spellEnd"/>
            <w:r w:rsidRPr="002C31DD">
              <w:rPr>
                <w:rFonts w:ascii="Arial" w:eastAsiaTheme="minorEastAsia" w:hAnsi="Arial" w:cs="Arial"/>
                <w:b/>
                <w:bCs/>
                <w:sz w:val="18"/>
                <w:szCs w:val="18"/>
                <w:lang w:eastAsia="en-GB"/>
              </w:rPr>
              <w:t xml:space="preserve"> A </w:t>
            </w:r>
            <w:proofErr w:type="spellStart"/>
            <w:r w:rsidRPr="002C31DD">
              <w:rPr>
                <w:rFonts w:ascii="Arial" w:eastAsiaTheme="minorEastAsia" w:hAnsi="Arial" w:cs="Arial"/>
                <w:b/>
                <w:bCs/>
                <w:sz w:val="18"/>
                <w:szCs w:val="18"/>
                <w:lang w:eastAsia="en-GB"/>
              </w:rPr>
              <w:t>Clic</w:t>
            </w:r>
            <w:proofErr w:type="spellEnd"/>
            <w:r w:rsidRPr="002C31DD">
              <w:rPr>
                <w:rFonts w:ascii="Arial" w:eastAsiaTheme="minorEastAsia" w:hAnsi="Arial" w:cs="Arial"/>
                <w:b/>
                <w:bCs/>
                <w:sz w:val="18"/>
                <w:szCs w:val="18"/>
                <w:lang w:eastAsia="en-GB"/>
              </w:rPr>
              <w:t xml:space="preserve"> in year 4 continuing with the programme from year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proofErr w:type="gramStart"/>
            <w:r w:rsidRPr="002C31DD">
              <w:rPr>
                <w:rFonts w:ascii="Arial" w:eastAsiaTheme="minorEastAsia" w:hAnsi="Arial" w:cs="Arial"/>
                <w:b/>
                <w:bCs/>
                <w:sz w:val="18"/>
                <w:szCs w:val="18"/>
                <w:lang w:eastAsia="en-GB"/>
              </w:rPr>
              <w:t>for</w:t>
            </w:r>
            <w:proofErr w:type="gramEnd"/>
            <w:r w:rsidRPr="002C31DD">
              <w:rPr>
                <w:rFonts w:ascii="Arial" w:eastAsiaTheme="minorEastAsia" w:hAnsi="Arial" w:cs="Arial"/>
                <w:b/>
                <w:bCs/>
                <w:sz w:val="18"/>
                <w:szCs w:val="18"/>
                <w:lang w:eastAsia="en-GB"/>
              </w:rPr>
              <w:t xml:space="preserve"> pupils in year 2 by July 19 greater evidence of reading and writing in teachers planning and in children's books. By July 20 60 % year 3 pupils to be level 2a reading and writing and 30% level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Medium</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Maintain an effective leadership team with distributed leadership embedded practice maintain the involvement of governors in challenging the leadership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Sustainable leadership All governors minutes reflect challenge to the school Governors hold their own development plan and monitor impact at nearly all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Medium</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bl>
    <w:p w:rsidR="002C31DD" w:rsidRPr="002C31DD" w:rsidRDefault="002C31DD" w:rsidP="002C31DD">
      <w:pPr>
        <w:rPr>
          <w:rFonts w:ascii="Arial" w:eastAsia="Times New Roman" w:hAnsi="Arial" w:cs="Arial"/>
          <w:sz w:val="27"/>
          <w:szCs w:val="27"/>
          <w:lang w:val="en-US" w:eastAsia="en-GB"/>
        </w:rPr>
      </w:pPr>
    </w:p>
    <w:p w:rsidR="002C31DD" w:rsidRPr="002C31DD" w:rsidRDefault="002C31DD" w:rsidP="002C31DD">
      <w:pPr>
        <w:spacing w:before="225" w:after="225" w:line="240" w:lineRule="auto"/>
        <w:outlineLvl w:val="1"/>
        <w:rPr>
          <w:rFonts w:ascii="Arial" w:eastAsia="Times New Roman" w:hAnsi="Arial" w:cs="Arial"/>
          <w:b/>
          <w:bCs/>
          <w:color w:val="000000"/>
          <w:sz w:val="21"/>
          <w:szCs w:val="21"/>
          <w:lang w:val="en-US" w:eastAsia="en-GB"/>
        </w:rPr>
      </w:pPr>
      <w:r w:rsidRPr="002C31DD">
        <w:rPr>
          <w:rFonts w:ascii="Arial" w:eastAsia="Times New Roman" w:hAnsi="Arial" w:cs="Arial"/>
          <w:b/>
          <w:bCs/>
          <w:color w:val="000000"/>
          <w:sz w:val="21"/>
          <w:szCs w:val="21"/>
          <w:lang w:val="en-US" w:eastAsia="en-GB"/>
        </w:rPr>
        <w:t>Year 3 - Low</w:t>
      </w:r>
    </w:p>
    <w:tbl>
      <w:tblPr>
        <w:tblW w:w="5000" w:type="pct"/>
        <w:tblCellMar>
          <w:top w:w="15" w:type="dxa"/>
          <w:left w:w="15" w:type="dxa"/>
          <w:bottom w:w="15" w:type="dxa"/>
          <w:right w:w="15" w:type="dxa"/>
        </w:tblCellMar>
        <w:tblLook w:val="04A0" w:firstRow="1" w:lastRow="0" w:firstColumn="1" w:lastColumn="0" w:noHBand="0" w:noVBand="1"/>
      </w:tblPr>
      <w:tblGrid>
        <w:gridCol w:w="811"/>
        <w:gridCol w:w="2248"/>
        <w:gridCol w:w="4455"/>
        <w:gridCol w:w="811"/>
        <w:gridCol w:w="731"/>
      </w:tblGrid>
      <w:tr w:rsidR="002C31DD" w:rsidRPr="002C31DD" w:rsidTr="00A752F8">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Success criteria</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2C31DD" w:rsidRPr="002C31DD" w:rsidRDefault="002C31DD" w:rsidP="002C31DD">
            <w:pPr>
              <w:spacing w:before="150" w:after="150"/>
              <w:ind w:left="75" w:right="75"/>
              <w:jc w:val="center"/>
              <w:rPr>
                <w:rFonts w:ascii="Arial" w:eastAsiaTheme="minorEastAsia" w:hAnsi="Arial" w:cs="Arial"/>
                <w:b/>
                <w:bCs/>
                <w:color w:val="000000"/>
                <w:sz w:val="18"/>
                <w:szCs w:val="18"/>
                <w:lang w:eastAsia="en-GB"/>
              </w:rPr>
            </w:pPr>
            <w:r w:rsidRPr="002C31DD">
              <w:rPr>
                <w:rFonts w:ascii="Arial" w:eastAsiaTheme="minorEastAsia" w:hAnsi="Arial" w:cs="Arial"/>
                <w:b/>
                <w:bCs/>
                <w:color w:val="000000"/>
                <w:sz w:val="18"/>
                <w:szCs w:val="18"/>
                <w:lang w:eastAsia="en-GB"/>
              </w:rPr>
              <w:t>Status</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Embed professional learning opportunities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professional learning is an integral part of development planning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Embed the new curriculum ensuring a breadth of learning in line with the 4 purposes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Strong pupil voice in curriculum planning and design planning to be responsive to current events topics to relate to welsh culture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To maintain literacy numeracy and ICT across the curriculum,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Maintain the closing of the gap between reading and writing Maintain improvements to the % of boys achieving 06 writing Maintaining 95-100% O5 and L4 no gap between girl and boy achievement at level 5 Maintain improvements in standardised tests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Embed the digital competency framework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All classes teaching IT discreetly as appropriate as seen in 100% of teachers planning IT being used effectively to support most learning across the curriculum as seen in book scrutiny for all year groups March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r w:rsidR="002C31DD" w:rsidRPr="002C31DD" w:rsidTr="00A752F8">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 xml:space="preserve">embed </w:t>
            </w:r>
            <w:proofErr w:type="spellStart"/>
            <w:r w:rsidRPr="002C31DD">
              <w:rPr>
                <w:rFonts w:ascii="Arial" w:eastAsiaTheme="minorEastAsia" w:hAnsi="Arial" w:cs="Arial"/>
                <w:b/>
                <w:bCs/>
                <w:sz w:val="18"/>
                <w:szCs w:val="18"/>
                <w:lang w:eastAsia="en-GB"/>
              </w:rPr>
              <w:t>Tric</w:t>
            </w:r>
            <w:proofErr w:type="spellEnd"/>
            <w:r w:rsidRPr="002C31DD">
              <w:rPr>
                <w:rFonts w:ascii="Arial" w:eastAsiaTheme="minorEastAsia" w:hAnsi="Arial" w:cs="Arial"/>
                <w:b/>
                <w:bCs/>
                <w:sz w:val="18"/>
                <w:szCs w:val="18"/>
                <w:lang w:eastAsia="en-GB"/>
              </w:rPr>
              <w:t xml:space="preserve"> A </w:t>
            </w:r>
            <w:proofErr w:type="spellStart"/>
            <w:r w:rsidRPr="002C31DD">
              <w:rPr>
                <w:rFonts w:ascii="Arial" w:eastAsiaTheme="minorEastAsia" w:hAnsi="Arial" w:cs="Arial"/>
                <w:b/>
                <w:bCs/>
                <w:sz w:val="18"/>
                <w:szCs w:val="18"/>
                <w:lang w:eastAsia="en-GB"/>
              </w:rPr>
              <w:t>Clic</w:t>
            </w:r>
            <w:proofErr w:type="spellEnd"/>
            <w:r w:rsidRPr="002C31DD">
              <w:rPr>
                <w:rFonts w:ascii="Arial" w:eastAsiaTheme="minorEastAsia" w:hAnsi="Arial" w:cs="Arial"/>
                <w:b/>
                <w:bCs/>
                <w:sz w:val="18"/>
                <w:szCs w:val="18"/>
                <w:lang w:eastAsia="en-GB"/>
              </w:rPr>
              <w:t xml:space="preserve"> in year 5 continuing with the programme from year 3 and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proofErr w:type="gramStart"/>
            <w:r w:rsidRPr="002C31DD">
              <w:rPr>
                <w:rFonts w:ascii="Arial" w:eastAsiaTheme="minorEastAsia" w:hAnsi="Arial" w:cs="Arial"/>
                <w:b/>
                <w:bCs/>
                <w:sz w:val="18"/>
                <w:szCs w:val="18"/>
                <w:lang w:eastAsia="en-GB"/>
              </w:rPr>
              <w:t>for</w:t>
            </w:r>
            <w:proofErr w:type="gramEnd"/>
            <w:r w:rsidRPr="002C31DD">
              <w:rPr>
                <w:rFonts w:ascii="Arial" w:eastAsiaTheme="minorEastAsia" w:hAnsi="Arial" w:cs="Arial"/>
                <w:b/>
                <w:bCs/>
                <w:sz w:val="18"/>
                <w:szCs w:val="18"/>
                <w:lang w:eastAsia="en-GB"/>
              </w:rPr>
              <w:t xml:space="preserve"> pupils in year 2 by July 20 to have good evidence of reading and writing in teachers planning and in children's books. By July 20 80 % year 3 pupils to be level 2a reading and writing and 25% level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FF6F83"/>
            <w:vAlign w:val="center"/>
            <w:hideMark/>
          </w:tcPr>
          <w:p w:rsidR="002C31DD" w:rsidRPr="002C31DD" w:rsidRDefault="002C31DD" w:rsidP="002C31DD">
            <w:pPr>
              <w:spacing w:before="150" w:after="150"/>
              <w:ind w:left="75" w:right="75"/>
              <w:jc w:val="center"/>
              <w:rPr>
                <w:rFonts w:ascii="Arial" w:eastAsiaTheme="minorEastAsia" w:hAnsi="Arial" w:cs="Arial"/>
                <w:b/>
                <w:bCs/>
                <w:sz w:val="18"/>
                <w:szCs w:val="18"/>
                <w:lang w:eastAsia="en-GB"/>
              </w:rPr>
            </w:pPr>
            <w:r w:rsidRPr="002C31DD">
              <w:rPr>
                <w:rFonts w:ascii="Arial" w:eastAsiaTheme="minorEastAsia" w:hAnsi="Arial" w:cs="Arial"/>
                <w:b/>
                <w:bCs/>
                <w:sz w:val="18"/>
                <w:szCs w:val="18"/>
                <w:lang w:eastAsia="en-GB"/>
              </w:rPr>
              <w:t>Red</w:t>
            </w:r>
          </w:p>
        </w:tc>
      </w:tr>
    </w:tbl>
    <w:p w:rsidR="002C31DD" w:rsidRPr="002C31DD" w:rsidRDefault="002C31DD" w:rsidP="002C31DD">
      <w:pPr>
        <w:rPr>
          <w:rFonts w:ascii="Arial" w:eastAsia="Times New Roman" w:hAnsi="Arial" w:cs="Arial"/>
          <w:vanish/>
          <w:sz w:val="27"/>
          <w:szCs w:val="27"/>
          <w:lang w:val="en-US" w:eastAsia="en-GB"/>
        </w:rPr>
      </w:pPr>
    </w:p>
    <w:p w:rsidR="00ED0F7E" w:rsidRDefault="00ED0F7E"/>
    <w:sectPr w:rsidR="00ED0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179"/>
    <w:multiLevelType w:val="multilevel"/>
    <w:tmpl w:val="2362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D"/>
    <w:rsid w:val="002C31DD"/>
    <w:rsid w:val="007B64B2"/>
    <w:rsid w:val="00ED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Jayne</dc:creator>
  <cp:lastModifiedBy>Edwards, Jayne</cp:lastModifiedBy>
  <cp:revision>2</cp:revision>
  <dcterms:created xsi:type="dcterms:W3CDTF">2017-09-20T10:07:00Z</dcterms:created>
  <dcterms:modified xsi:type="dcterms:W3CDTF">2017-09-20T10:09:00Z</dcterms:modified>
</cp:coreProperties>
</file>